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25EEE" w:rsidRPr="00746199" w:rsidRDefault="00225AAE" w:rsidP="00E140C6">
      <w:pPr>
        <w:pStyle w:val="Label"/>
      </w:pPr>
      <w:r w:rsidRPr="00746199">
        <w:t>Taller</w:t>
      </w:r>
    </w:p>
    <w:p w:rsidR="00F00E89" w:rsidRPr="00746199" w:rsidRDefault="006C51A0" w:rsidP="00EF2F90">
      <w:pPr>
        <w:pStyle w:val="Puesto"/>
      </w:pPr>
      <w:r w:rsidRPr="00746199">
        <w:t>Crianza Respetuosa</w:t>
      </w:r>
    </w:p>
    <w:p w:rsidR="00F00E89" w:rsidRPr="00746199" w:rsidRDefault="00225AAE" w:rsidP="007F063B">
      <w:pPr>
        <w:pStyle w:val="Subttulo"/>
      </w:pPr>
      <w:r w:rsidRPr="00746199">
        <w:t>Idea Dignidad</w:t>
      </w:r>
    </w:p>
    <w:p w:rsidR="006A122B" w:rsidRPr="00746199" w:rsidRDefault="006A122B" w:rsidP="006A122B">
      <w:pPr>
        <w:rPr>
          <w:sz w:val="160"/>
          <w:szCs w:val="160"/>
        </w:rPr>
      </w:pPr>
    </w:p>
    <w:p w:rsidR="002A0110" w:rsidRPr="00746199" w:rsidRDefault="002A0110" w:rsidP="002A0110">
      <w:pPr>
        <w:pStyle w:val="Label"/>
      </w:pPr>
      <w:r w:rsidRPr="00746199">
        <w:t>Objetivo</w:t>
      </w:r>
    </w:p>
    <w:p w:rsidR="009356BA" w:rsidRPr="00746199" w:rsidRDefault="009356BA" w:rsidP="009356BA">
      <w:r w:rsidRPr="00746199">
        <w:t>
          Compartir información sobre los tipos de crianza, a fin, de que tutores, madres y padres de familia puedan reconocer la importancia de la crianza respetuosa con sus hijos/as.
          <w:br/>
          <w:br/>
          Objetivo educativo: Al finalizar el proceso educativo madres, padres y cuidadores estarán en la capacidad de identificar el impacto de una crianza respetuosa y consciente en el desarrollo de las personas. 
        </w:t>
      </w:r>
    </w:p>
    <w:p w:rsidR="006A122B" w:rsidRPr="00746199" w:rsidRDefault="006A122B" w:rsidP="00745E71"/>
    <w:tbl>
      <w:tblPr>
        <w:tblStyle w:val="Tabladecuadrcula5oscura-nfasis1"/>
        <w:tblW w:w="7650" w:type="dxa"/>
        <w:jc w:val="center"/>
        <w:tblBorders>
          <w:top w:val="single" w:sz="4" w:space="0" w:color="EC8113" w:themeColor="accent1"/>
          <w:left w:val="single" w:sz="4" w:space="0" w:color="EC8113" w:themeColor="accent1"/>
          <w:bottom w:val="single" w:sz="4" w:space="0" w:color="EC8113" w:themeColor="accent1"/>
          <w:right w:val="single" w:sz="4" w:space="0" w:color="EC8113" w:themeColor="accent1"/>
          <w:insideH w:val="none" w:sz="0" w:space="0" w:color="auto"/>
          <w:insideV w:val="single" w:sz="4" w:space="0" w:color="EC8113" w:themeColor="accent1"/>
        </w:tblBorders>
        <w:tblCellMar>
          <w:top w:w="57" w:type="dxa"/>
          <w:bottom w:w="57" w:type="dxa"/>
        </w:tblCellMar>
        <w:tblLook w:val="0480" w:firstRow="0" w:lastRow="0" w:firstColumn="1" w:lastColumn="0" w:noHBand="0" w:noVBand="1"/>
      </w:tblPr>
      <w:tblGrid>
        <w:gridCol w:w="2028"/>
        <w:gridCol w:w="5622"/>
      </w:tblGrid>
      <w:tr w:rsidR="006A122B"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980" w:type="dxa"/>
            <w:tcBorders>
              <w:top w:val="none" w:sz="0" w:space="0" w:color="auto"/>
              <w:left w:val="none" w:sz="0" w:space="0" w:color="auto"/>
            </w:tcBorders>
          </w:tcPr>
          <w:p w:rsidR="006A122B" w:rsidRPr="00746199" w:rsidRDefault="006A122B" w:rsidP="006A122B">
            <w:r w:rsidRPr="00746199">
              <w:t>Propósito</w:t>
            </w:r>
          </w:p>
        </w:tc>
        <w:tc>
          <w:tcPr>
            <w:tcW w:w="5670" w:type="dxa"/>
          </w:tcPr>
          <w:p w:rsidR="006A122B" w:rsidRPr="00746199" w:rsidRDefault="006A122B" w:rsidP="005A30F3">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Sensibilizar</w:t>
            </w:r>
          </w:p>
        </w:tc>
      </w:tr>
      <w:tr w:rsidR="006A122B"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1980" w:type="dxa"/>
            <w:tcBorders>
              <w:left w:val="none" w:sz="0" w:space="0" w:color="auto"/>
            </w:tcBorders>
          </w:tcPr>
          <w:p w:rsidR="006A122B" w:rsidRPr="00746199" w:rsidRDefault="006A122B" w:rsidP="005A30F3">
            <w:r w:rsidRPr="00746199">
              <w:t>Temas</w:t>
            </w:r>
          </w:p>
        </w:tc>
        <w:tc>
          <w:tcPr>
            <w:tcW w:w="5670" w:type="dxa"/>
          </w:tcPr>
          <w:p w:rsidR="006A122B" w:rsidRPr="00746199" w:rsidRDefault="00450B39"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Derechos humanos, identidad, igualdad, niñez, exigibilidad, autoestima</w:t>
            </w:r>
          </w:p>
        </w:tc>
      </w:tr>
      <w:tr w:rsidR="006A122B"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980" w:type="dxa"/>
            <w:tcBorders>
              <w:left w:val="none" w:sz="0" w:space="0" w:color="auto"/>
            </w:tcBorders>
          </w:tcPr>
          <w:p w:rsidR="006A122B" w:rsidRPr="00746199" w:rsidRDefault="006A122B" w:rsidP="005A30F3">
            <w:r w:rsidRPr="00746199">
              <w:t>Audiencia</w:t>
            </w:r>
          </w:p>
        </w:tc>
        <w:tc>
          <w:tcPr>
            <w:tcW w:w="5670" w:type="dxa"/>
          </w:tcPr>
          <w:p w:rsidR="006A122B" w:rsidRPr="00746199" w:rsidRDefault="00450B39" w:rsidP="005A30F3">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Adultos</w:t>
            </w:r>
          </w:p>
        </w:tc>
      </w:tr>
      <w:tr w:rsidR="006A122B"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1980" w:type="dxa"/>
            <w:tcBorders>
              <w:left w:val="none" w:sz="0" w:space="0" w:color="auto"/>
            </w:tcBorders>
          </w:tcPr>
          <w:p w:rsidR="006A122B" w:rsidRPr="00746199" w:rsidRDefault="006A122B" w:rsidP="005A30F3">
            <w:r w:rsidRPr="00746199">
              <w:t>Facilitadores</w:t>
            </w:r>
          </w:p>
        </w:tc>
        <w:tc>
          <w:tcPr>
            <w:tcW w:w="5670" w:type="dxa"/>
          </w:tcPr>
          <w:p w:rsidR="006A122B" w:rsidRPr="00746199" w:rsidRDefault="00450B39"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Mónica Rojas Puente  (MR)
                <w:br/>
                Michelle Aucancela  (MA)
              </w:t>
            </w:r>
          </w:p>
        </w:tc>
      </w:tr>
      <w:tr w:rsidR="006A122B"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980" w:type="dxa"/>
            <w:tcBorders>
              <w:left w:val="none" w:sz="0" w:space="0" w:color="auto"/>
            </w:tcBorders>
          </w:tcPr>
          <w:p w:rsidR="006A122B" w:rsidRPr="00746199" w:rsidRDefault="006A122B" w:rsidP="005A30F3">
            <w:r w:rsidRPr="00746199">
              <w:t>Espacio físico</w:t>
            </w:r>
          </w:p>
        </w:tc>
        <w:tc>
          <w:tcPr>
            <w:tcW w:w="5670" w:type="dxa"/>
          </w:tcPr>
          <w:p w:rsidR="006A122B" w:rsidRPr="00746199" w:rsidRDefault="00450B39" w:rsidP="00450B39">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Aula</w:t>
            </w:r>
          </w:p>
        </w:tc>
      </w:tr>
      <w:tr w:rsidR="006A122B"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1980" w:type="dxa"/>
            <w:tcBorders>
              <w:left w:val="none" w:sz="0" w:space="0" w:color="auto"/>
              <w:bottom w:val="none" w:sz="0" w:space="0" w:color="auto"/>
            </w:tcBorders>
          </w:tcPr>
          <w:p w:rsidR="006A122B" w:rsidRPr="00746199" w:rsidRDefault="006A122B" w:rsidP="005A30F3">
            <w:r w:rsidRPr="00746199">
              <w:t>Cronograma</w:t>
            </w:r>
          </w:p>
        </w:tc>
        <w:tc>
          <w:tcPr>
            <w:tcW w:w="5670" w:type="dxa"/>
          </w:tcPr>
          <w:p w:rsidR="006A122B" w:rsidRPr="00746199" w:rsidRDefault="00450B39"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1 hora en 1 día</w:t>
            </w:r>
          </w:p>
        </w:tc>
      </w:tr>
    </w:tbl>
    <w:p w:rsidR="006A122B" w:rsidRPr="00746199" w:rsidRDefault="006A122B" w:rsidP="00F00E89">
      <w:pPr>
        <w:sectPr w:rsidR="006A122B" w:rsidRPr="00746199" w:rsidSect="006A122B">
          <w:pgSz w:w="12240" w:h="15840" w:code="1"/>
          <w:pgMar w:top="1440" w:right="1440" w:bottom="1440" w:left="1440" w:header="709" w:footer="709" w:gutter="0"/>
          <w:cols w:space="708"/>
          <w:vAlign w:val="center"/>
          <w:docGrid w:linePitch="360"/>
        </w:sectPr>
      </w:pPr>
    </w:p>
    <w:p w:rsidR="00F00E89" w:rsidRPr="00746199" w:rsidRDefault="007B07BD" w:rsidP="007B07BD">
      <w:pPr>
        <w:pStyle w:val="Ttulo1"/>
      </w:pPr>
      <w:r w:rsidRPr="00746199">
        <w:lastRenderedPageBreak/>
        <w:t>Cronograma</w:t>
      </w:r>
    </w:p>
    <w:p w:rsidR="003714F3" w:rsidRPr="00746199" w:rsidRDefault="00630771" w:rsidP="002A2407">
      <w:pPr>
        <w:pStyle w:val="Ttulo2"/>
        <w:spacing w:before="240"/>
        <w:rPr>
          <w:color w:val="A6A6A6" w:themeColor="background1" w:themeShade="A6"/>
        </w:rPr>
      </w:pPr>
      <w:r w:rsidRPr="00746199">
        <w:rPr>
          <w:b/>
        </w:rPr>
        <w:t>Día 1</w:t>
      </w:r>
      <w:r w:rsidRPr="00746199">
        <w:rPr>
          <w:color w:val="A6A6A6" w:themeColor="background1" w:themeShade="A6"/>
        </w:rPr>
        <w:t xml:space="preserve"> – </w:t>
      </w:r>
      <w:r w:rsidR="004D17E7" w:rsidRPr="00746199">
        <w:rPr>
          <w:color w:val="A6A6A6" w:themeColor="background1" w:themeShade="A6"/>
        </w:rPr>
        <w:t>1 hora</w:t>
      </w:r>
    </w:p>
    <w:tbl>
      <w:tblPr>
        <w:tblStyle w:val="Tabladelista4-nfasis1"/>
        <w:tblW w:w="9351" w:type="dxa"/>
        <w:tblCellMar>
          <w:top w:w="57" w:type="dxa"/>
          <w:bottom w:w="57" w:type="dxa"/>
        </w:tblCellMar>
        <w:tblLook w:val="0420" w:firstRow="1" w:lastRow="0" w:firstColumn="0" w:lastColumn="0" w:noHBand="0" w:noVBand="1"/>
      </w:tblPr>
      <w:tblGrid>
        <w:gridCol w:w="1980"/>
        <w:gridCol w:w="3685"/>
        <w:gridCol w:w="3686"/>
      </w:tblGrid>
      <w:tr w:rsidR="00225892" w:rsidRPr="00746199" w:rsidTr="00AB7489">
        <w:trPr>
          <w:cnfStyle w:val="100000000000" w:firstRow="1" w:lastRow="0" w:firstColumn="0" w:lastColumn="0" w:oddVBand="0" w:evenVBand="0" w:oddHBand="0" w:evenHBand="0" w:firstRowFirstColumn="0" w:firstRowLastColumn="0" w:lastRowFirstColumn="0" w:lastRowLastColumn="0"/>
        </w:trPr>
        <w:tc>
          <w:tcPr>
            <w:tcW w:w="1980" w:type="dxa"/>
          </w:tcPr>
          <w:p w:rsidR="00225892" w:rsidRPr="00746199" w:rsidRDefault="00225892" w:rsidP="00246704">
            <w:pPr>
              <w:keepNext/>
            </w:pPr>
            <w:r w:rsidRPr="00746199">
              <w:t>Hora</w:t>
            </w:r>
          </w:p>
        </w:tc>
        <w:tc>
          <w:tcPr>
            <w:tcW w:w="3685" w:type="dxa"/>
          </w:tcPr>
          <w:p w:rsidR="00225892" w:rsidRPr="00746199" w:rsidRDefault="00225892" w:rsidP="00246704">
            <w:pPr>
              <w:keepNext/>
            </w:pPr>
            <w:r w:rsidRPr="00746199">
              <w:t>Actividad</w:t>
            </w:r>
          </w:p>
        </w:tc>
        <w:tc>
          <w:tcPr>
            <w:tcW w:w="3686" w:type="dxa"/>
          </w:tcPr>
          <w:p w:rsidR="00225892" w:rsidRPr="00746199" w:rsidRDefault="00225892" w:rsidP="00246704">
            <w:pPr>
              <w:keepNext/>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10:00am – 10:10am</w:t>
            </w:r>
          </w:p>
        </w:tc>
        <w:tc>
          <w:tcPr>
            <w:tcW w:w="3685" w:type="dxa"/>
          </w:tcPr>
          <w:p w:rsidR="00225892" w:rsidRPr="00746199" w:rsidRDefault="00225892" w:rsidP="000C50EB">
            <w:pPr>
              <w:rPr>
                <w:b/>
              </w:rPr>
            </w:pPr>
            <w:r w:rsidRPr="00746199">
              <w:rPr>
                <w:b/>
              </w:rPr>
              <w:t>A1. Abriendo el telón</w:t>
            </w:r>
            <w:r w:rsidRPr="00746199">
              <w:rPr>
                <w:rFonts w:asciiTheme="majorHAnsi" w:hAnsiTheme="majorHAnsi"/>
                <w:i/>
                <w:color w:val="B0600E" w:themeColor="accent1" w:themeShade="BF"/>
                <w:sz w:val="20"/>
                <w:szCs w:val="20"/>
              </w:rPr>
              <w:t/>
            </w:r>
          </w:p>
        </w:tc>
        <w:tc>
          <w:tcPr>
            <w:tcW w:w="3686" w:type="dxa"/>
          </w:tcPr>
          <w:p w:rsidR="008A2474" w:rsidRPr="00746199" w:rsidRDefault="00BF5518" w:rsidP="00DE3816">
            <w:pPr>
              <w:rPr>
                <w:sz w:val="20"/>
                <w:szCs w:val="20"/>
              </w:rPr>
            </w:pPr>
            <w:r w:rsidRPr="00746199">
              <w:rPr>
                <w:rStyle w:val="LabelChar"/>
              </w:rPr>
              <w:t>Responsables</w:t>
            </w:r>
            <w:r w:rsidR="00DE3816" w:rsidRPr="00746199">
              <w:rPr>
                <w:rStyle w:val="LabelChar"/>
              </w:rPr>
              <w:t>:</w:t>
            </w:r>
            <w:r w:rsidR="00DE3816" w:rsidRPr="00746199">
              <w:rPr>
                <w:sz w:val="20"/>
                <w:szCs w:val="20"/>
              </w:rPr>
              <w:t xml:space="preserve"> MA</w:t>
            </w:r>
          </w:p>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10:10am – 10:25am</w:t>
            </w:r>
          </w:p>
        </w:tc>
        <w:tc>
          <w:tcPr>
            <w:tcW w:w="3685" w:type="dxa"/>
          </w:tcPr>
          <w:p w:rsidR="00225892" w:rsidRPr="00746199" w:rsidRDefault="00225892" w:rsidP="000C50EB">
            <w:pPr>
              <w:rPr>
                <w:b/>
              </w:rPr>
            </w:pPr>
            <w:r w:rsidRPr="00746199">
              <w:rPr>
                <w:b/>
              </w:rPr>
              <w:t>A2. ¿Cómo se siente el acompañamiento respetuoso?</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10:25am – 11:10am</w:t>
            </w:r>
          </w:p>
        </w:tc>
        <w:tc>
          <w:tcPr>
            <w:tcW w:w="3685" w:type="dxa"/>
          </w:tcPr>
          <w:p w:rsidR="00225892" w:rsidRPr="00746199" w:rsidRDefault="00225892" w:rsidP="000C50EB">
            <w:pPr>
              <w:rPr>
                <w:b/>
              </w:rPr>
            </w:pPr>
            <w:r w:rsidRPr="00746199">
              <w:rPr>
                <w:b/>
              </w:rPr>
              <w:t>A3. Frases que dañan y construyen en crianza</w:t>
            </w:r>
            <w:r w:rsidRPr="00746199">
              <w:rPr>
                <w:rFonts w:asciiTheme="majorHAnsi" w:hAnsiTheme="majorHAnsi"/>
                <w:i/>
                <w:color w:val="B0600E" w:themeColor="accent1" w:themeShade="BF"/>
                <w:sz w:val="20"/>
                <w:szCs w:val="20"/>
              </w:rPr>
              <w:t/>
            </w:r>
          </w:p>
        </w:tc>
        <w:tc>
          <w:tcPr>
            <w:tcW w:w="3686" w:type="dxa"/>
          </w:tcPr>
          <w:p w:rsidR="008A2474" w:rsidRPr="00746199" w:rsidRDefault="00BF5518" w:rsidP="00DE3816">
            <w:pPr>
              <w:rPr>
                <w:sz w:val="20"/>
                <w:szCs w:val="20"/>
              </w:rPr>
            </w:pPr>
            <w:r w:rsidRPr="00746199">
              <w:rPr>
                <w:rStyle w:val="LabelChar"/>
              </w:rPr>
              <w:t>Responsables</w:t>
            </w:r>
            <w:r w:rsidR="00DE3816" w:rsidRPr="00746199">
              <w:rPr>
                <w:rStyle w:val="LabelChar"/>
              </w:rPr>
              <w:t>:</w:t>
            </w:r>
            <w:r w:rsidR="00DE3816" w:rsidRPr="00746199">
              <w:rPr>
                <w:sz w:val="20"/>
                <w:szCs w:val="20"/>
              </w:rPr>
              <w:t xml:space="preserve"> MR, MA</w:t>
            </w:r>
          </w:p>
          <w:p w:rsidR="00C31284" w:rsidRPr="00746199" w:rsidRDefault="00C31284" w:rsidP="00E53D52">
            <w:pPr>
              <w:tabs>
                <w:tab w:val="left" w:pos="1633"/>
              </w:tabs>
              <w:rPr>
                <w:sz w:val="20"/>
                <w:szCs w:val="20"/>
              </w:rPr>
            </w:pPr>
            <w:r w:rsidRPr="00C31284">
              <w:rPr>
                <w:rStyle w:val="LabelChar"/>
              </w:rPr>
              <w:t>Recursos:</w:t>
            </w:r>
            <w:r>
              <w:rPr>
                <w:sz w:val="20"/>
                <w:szCs w:val="20"/>
              </w:rPr>
              <w:t xml:space="preserve"> R1</w:t>
            </w:r>
          </w:p>
        </w:tc>
      </w:tr>
    </w:tbl>
    <w:p w:rsidR="007D5ACA" w:rsidRPr="00746199" w:rsidRDefault="00913856">
      <w:r w:rsidRPr="00746199">
        <w:t/>
      </w:r>
    </w:p>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A1. Abriendo el telón</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Generar un espacio seguro para el proceso de enseñanza-aprendizaje entre las personas facilitadoras y participantes</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Capacitar</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Apertura</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 presencial: exteriores</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Lluvia de ideas, sesión plenaria</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Adolescentes, adultos, adultos mayores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5 – 30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Vincular con la experiencia: 15 mins</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10 mins (modificado del original)</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Papelógrafos
                <w:br/>
                • Marcadores
                <w:br/>
                • Cinta adhesiva
              </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tcBorders>
          </w:tcPr>
          <w:p w:rsidR="00572CD5" w:rsidRPr="00746199" w:rsidRDefault="00572CD5" w:rsidP="005A30F3">
            <w:r w:rsidRPr="00746199">
              <w:t>Precauciones</w:t>
            </w:r>
          </w:p>
        </w:tc>
        <w:tc>
          <w:tcPr>
            <w:tcW w:w="4889" w:type="dxa"/>
            <w:tcBorders>
              <w:top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Se puede adaptar para niñas y niños utilizando dibujos, ejemplo: para el respeto de los tiempos un reloj.</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15 mins</w:t>
      </w:r>
    </w:p>
    <w:p>
      <w:pPr>
        <w:widowControl w:val="on"/>
        <w:pBdr/>
      </w:pPr>
      <w:r>
        <w:rPr>
          <w:b/>
          <w:bCs/>
        </w:rPr>
        <w:t xml:space="preserve">Step 1</w:t>
      </w:r>
      <w:r>
        <w:rPr/>
        <w:t xml:space="preserve">. Previamente, escriba los temas o los objetivos del taller en un papelógrafo o en una presentación ppt.</w:t>
      </w:r>
    </w:p>
    <w:p w:rsidR="00A66EE4" w:rsidRPr="00746199" w:rsidRDefault="00A66EE4" w:rsidP="002D3517"/>
    <w:p>
      <w:pPr>
        <w:widowControl w:val="on"/>
        <w:pBdr/>
      </w:pPr>
      <w:r>
        <w:rPr>
          <w:b/>
          <w:bCs/>
        </w:rPr>
        <w:t xml:space="preserve">Step 2</w:t>
      </w:r>
      <w:r>
        <w:rPr/>
        <w:t xml:space="preserve">. Pregunte a las personas participantes cuáles deberían ser las condiciones (acuerdos) para que se desarrolle el proceso educativo en un espacio seguro para la enseñanza-aprendizaje. Proponga reflexiones a través de preguntas como: si hablamos al mismo tiempo ¿nos escuchamos? ¿es respetuoso hablar al mismo tiempo que otra persona? Genere acuerdos básicos sobre el respeto a la opinión de las otras personas, el uso de la palabra, del celular, etc. Anote estos acuerdos en un papelógrafo mismo que será ubicado en un lugar visible durante todo el proceso educativo.</w:t>
      </w:r>
    </w:p>
    <w:p w:rsidR="00A66EE4" w:rsidRPr="00746199" w:rsidRDefault="00A66EE4" w:rsidP="002D3517"/>
    <w:p>
      <w:pPr>
        <w:widowControl w:val="on"/>
        <w:pBdr/>
      </w:pPr>
      <w:r>
        <w:rPr>
          <w:b/>
          <w:bCs/>
        </w:rPr>
        <w:t xml:space="preserve">Step 3</w:t>
      </w:r>
      <w:r>
        <w:rPr/>
        <w:t xml:space="preserve">. En plenaria invite a las personas participantes a exponer las expectativas que tienen del proceso educativo al que han sido convocadas y consigne las respuestas sobre un papelógrafo o una pizarra.</w:t>
      </w:r>
    </w:p>
    <w:p w:rsidR="00A66EE4" w:rsidRPr="00746199" w:rsidRDefault="00A66EE4" w:rsidP="002D3517"/>
    <w:p>
      <w:pPr>
        <w:widowControl w:val="on"/>
        <w:pBdr/>
      </w:pPr>
      <w:r>
        <w:rPr>
          <w:b/>
          <w:bCs/>
        </w:rPr>
        <w:t xml:space="preserve">Step 4</w:t>
      </w:r>
      <w:r>
        <w:rPr/>
        <w:t xml:space="preserve">. Coloque de manera visible el papelógrafo con los objetivos de aprendizaje y contraste con las expectativas recogidas en el paso anterior.</w:t>
      </w:r>
    </w:p>
    <w:p w:rsidR="00A66EE4" w:rsidRPr="00746199" w:rsidRDefault="00A66EE4" w:rsidP="002D3517"/>
    <w:p>
      <w:pPr>
        <w:widowControl w:val="on"/>
        <w:pBdr/>
      </w:pPr>
      <w:r>
        <w:rPr>
          <w:b/>
          <w:bCs/>
        </w:rPr>
        <w:t xml:space="preserve">Step 5</w:t>
      </w:r>
      <w:r>
        <w:rPr/>
        <w:t xml:space="preserve">. Indique al grupo que si alguna expectativa no puede ser resuelta en el presente proceso educativo, se lo anotará en una "Estación de parqueo" para abordarlo en otro momento (en este mismo proceso o en otro). En este espacio se incluirán, además de los temas que no vayan a ser abordados, preguntas que vayan a ser canalizadas para otras personas o instituciones o que ameriten investigación. Durante el taller vaya tachando las cuestiones se vayan resolviendo de ser el caso.</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Activity created by Defensoría del Pueblo de Ecuador</w:t>
      </w:r>
    </w:p>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A2. ¿Cómo se siente el acompañamiento respetuoso?</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Evocar recuerdos de crianza respetuosa y presentarnos entre las personas participantes. </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Sensibilizar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Igualdad, niñez</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Desarrollo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 presencial: exteriores</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Debate, sesión plenaria, trabajo personal</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Adultos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1 – 30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Vincular con la experiencia: 15 mins</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15 mins</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Papelote, marcadores, masking</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15 mins</w:t>
      </w:r>
    </w:p>
    <w:p>
      <w:pPr>
        <w:widowControl w:val="on"/>
        <w:pBdr/>
      </w:pPr>
      <w:r>
        <w:rPr>
          <w:b/>
          <w:bCs/>
        </w:rPr>
        <w:t xml:space="preserve">Step 1</w:t>
      </w:r>
      <w:r>
        <w:rPr/>
        <w:t xml:space="preserve">. Pida a las personas participantes que se ubiquen en círculo y de pie. </w:t>
      </w:r>
    </w:p>
    <w:p w:rsidR="00A66EE4" w:rsidRPr="00746199" w:rsidRDefault="00A66EE4" w:rsidP="002D3517"/>
    <w:p>
      <w:pPr>
        <w:widowControl w:val="on"/>
        <w:pBdr/>
      </w:pPr>
      <w:r>
        <w:rPr>
          <w:b/>
          <w:bCs/>
        </w:rPr>
        <w:t xml:space="preserve">Step 2</w:t>
      </w:r>
      <w:r>
        <w:rPr/>
        <w:t xml:space="preserve">. Realice una meditación guiada breve: con los ojos abiertos o cerrados vamos a empezar a respirar profundamente y en sintonía con nuestra respiración nos ubicamos en un momento de nuestra infancia o adolescencia donde fui valorada/o, protegida/o o cuidado/a por una persona adulta (cualquiera). ¿Cómo se siente?, ¿dónde se siente? </w:t>
      </w:r>
    </w:p>
    <w:p>
      <w:pPr>
        <w:widowControl w:val="on"/>
        <w:pBdr/>
      </w:pPr>
      <w:r>
        <w:rPr/>
        <w:t xml:space="preserve">Nos quedamos con esta sensación que genera el recuerdo, vamos a realizar 3 respiraciones profundas a nuestro ritmo y cuando termine la 3era respiración abro mis ojos o regreso a este lugar y a este momento. </w:t>
      </w:r>
    </w:p>
    <w:p w:rsidR="00A66EE4" w:rsidRPr="00746199" w:rsidRDefault="00A66EE4" w:rsidP="002D3517"/>
    <w:p>
      <w:pPr>
        <w:widowControl w:val="on"/>
        <w:pBdr/>
      </w:pPr>
      <w:r>
        <w:rPr>
          <w:b/>
          <w:bCs/>
        </w:rPr>
        <w:t xml:space="preserve">Step 3</w:t>
      </w:r>
      <w:r>
        <w:rPr/>
        <w:t xml:space="preserve">. Ahora, vamos a presentarnos con esta sensación de la siguiente manera: </w:t>
      </w:r>
    </w:p>
    <w:p>
      <w:pPr>
        <w:widowControl w:val="on"/>
        <w:pBdr/>
      </w:pPr>
      <w:r>
        <w:rPr/>
        <w:t xml:space="preserve">      • Digo mi nombre y en una palabra comparto: ¿cómo me sentí cuando, en su infancia,fui valoradas/os, protegidas/os o cuidadas/os. Por ejemplo "Soy Mónica apapacho al corazón".</w:t>
      </w:r>
    </w:p>
    <w:p w:rsidR="00A66EE4" w:rsidRPr="00746199" w:rsidRDefault="00A66EE4" w:rsidP="002D3517"/>
    <w:p>
      <w:pPr>
        <w:widowControl w:val="on"/>
        <w:pBdr/>
      </w:pPr>
      <w:r>
        <w:rPr>
          <w:b/>
          <w:bCs/>
        </w:rPr>
        <w:t xml:space="preserve">Step 4</w:t>
      </w:r>
      <w:r>
        <w:rPr/>
        <w:t xml:space="preserve">. Cada personas se presenta. La cofacilitadora toma nota de la sensación sentida del acompañamiento respetuoso pues se utilizará en la reflexión de la siguiente actividad.</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Activity created by Mónica Rojas Puente y Michelle Aucancela from Idea Dignidad</w:t>
      </w:r>
    </w:p>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A3. Frases que dañan y construyen en crianza</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Sensibilizar sobre el impacto de una crianza respetuosa y consciente en el desarrollo de NNA.</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Sensibilizar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Igualdad, niñez, adolescencia, exigibilidad, autoestima</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Desarrollo, cierre</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 presencial: exteriores</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Debate, sesión plenaria, trabajo personal</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Adolescentes, adultos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1 – 30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Vincular con la experiencia: 10 mins
                <w:br/>
                • Reflexionar: 20 mins
                <w:br/>
                • Integrar conocimientos: 10 mins
                <w:br/>
                • Reflexionar: 5 mins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45 mins</w:t>
            </w:r>
          </w:p>
        </w:tc>
      </w:tr>
      <w:tr w:rsidR="008375CC"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Recursos</w:t>
            </w:r>
          </w:p>
        </w:tc>
        <w:tc>
          <w:tcPr>
            <w:tcW w:w="4889" w:type="dxa"/>
            <w:tcBorders>
              <w:top w:val="nil"/>
              <w:bottom w:val="nil"/>
            </w:tcBorders>
          </w:tcPr>
          <w:p w:rsidR="008375CC" w:rsidRPr="00746199" w:rsidRDefault="00572CD5" w:rsidP="00572CD5">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R1. Frases que dañan y construyen en crianza</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papelotes, marcadors, masking, lápices de colores, crayones, hojas papel bond A4, marcadores. </w:t>
            </w:r>
          </w:p>
        </w:tc>
      </w:tr>
      <w:tr w:rsidR="005369CB" w:rsidRPr="00746199" w:rsidTr="00634801">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5369CB" w:rsidP="00634801">
            <w:r w:rsidRPr="00746199">
              <w:t>Equipo</w:t>
            </w:r>
          </w:p>
        </w:tc>
        <w:tc>
          <w:tcPr>
            <w:tcW w:w="4889" w:type="dxa"/>
            <w:tcBorders>
              <w:top w:val="nil"/>
              <w:bottom w:val="nil"/>
            </w:tcBorders>
          </w:tcPr>
          <w:p w:rsidR="005369CB" w:rsidRPr="00746199" w:rsidRDefault="005369CB" w:rsidP="0063480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proyector, laptop,</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10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R1</w:t>
      </w:r>
    </w:p>
    <w:p>
      <w:pPr>
        <w:widowControl w:val="on"/>
        <w:pBdr/>
      </w:pPr>
      <w:r>
        <w:rPr>
          <w:b/>
          <w:bCs/>
        </w:rPr>
        <w:t xml:space="preserve">Step 1</w:t>
      </w:r>
      <w:r>
        <w:rPr/>
        <w:t xml:space="preserve">. Entregue a cada participantes una hoja de papel bond.</w:t>
      </w:r>
    </w:p>
    <w:p>
      <w:pPr>
        <w:widowControl w:val="on"/>
        <w:pBdr/>
      </w:pPr>
      <w:r>
        <w:rPr/>
        <w:t xml:space="preserve">Y diga las siguientes indicaciones:</w:t>
      </w:r>
    </w:p>
    <w:p>
      <w:pPr>
        <w:widowControl w:val="on"/>
        <w:pBdr/>
      </w:pPr>
      <w:r>
        <w:rPr/>
        <w:t xml:space="preserve">- Si escucha una frase que me genera malestar (tristeza, miedo, enojo, etc.)  arrugo el papel en función de cómo percibo yo ese miedo (puede ser una arrugar extensa o una en un lugar reducido). </w:t>
      </w:r>
    </w:p>
    <w:p>
      <w:pPr>
        <w:widowControl w:val="on"/>
        <w:pBdr/>
      </w:pPr>
      <w:r>
        <w:rPr/>
        <w:t xml:space="preserve">- Si es una frase que me parece agradable o me hace sentir cómoda/o hago un dibujo (o un trazo) con un color que me guste mucho.</w:t>
      </w:r>
    </w:p>
    <w:p w:rsidR="00A66EE4" w:rsidRPr="00746199" w:rsidRDefault="00A66EE4" w:rsidP="002D3517"/>
    <w:p>
      <w:pPr>
        <w:widowControl w:val="on"/>
        <w:pBdr/>
      </w:pPr>
      <w:r>
        <w:rPr>
          <w:b/>
          <w:bCs/>
        </w:rPr>
        <w:t xml:space="preserve">Step 2</w:t>
      </w:r>
      <w:r>
        <w:rPr/>
        <w:t xml:space="preserve">. A continuación lea una a una y de forma intercalada las frases y acciones que se encuentran el documento adjunto. (algunas de malestar otras de bienestar)</w:t>
      </w:r>
    </w:p>
    <w:p w:rsidR="00A66EE4" w:rsidRPr="00746199" w:rsidRDefault="00A66EE4" w:rsidP="002D3517"/>
    <w:p>
      <w:pPr>
        <w:widowControl w:val="on"/>
        <w:pBdr/>
      </w:pPr>
      <w:r>
        <w:rPr>
          <w:b/>
          <w:bCs/>
        </w:rPr>
        <w:t xml:space="preserve">Step 3</w:t>
      </w:r>
      <w:r>
        <w:rPr/>
        <w:t xml:space="preserve">. Una vez terminado, pida a las personas que quienes tienen arrugado su papel lo abran y lo extiendan sobre la mesa.</w:t>
      </w:r>
    </w:p>
    <w:p>
      <w:pPr>
        <w:widowControl w:val="on"/>
        <w:pBdr/>
      </w:pPr>
      <w:r>
        <w:rPr/>
        <w:t xml:space="preserve">Observen su papel: ¿qué les hace sentir?</w:t>
      </w:r>
    </w:p>
    <w:p w:rsidR="00A66EE4" w:rsidRPr="00746199" w:rsidRDefault="00A66EE4" w:rsidP="002D3517"/>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20 mins</w:t>
      </w:r>
    </w:p>
    <w:p>
      <w:pPr>
        <w:widowControl w:val="on"/>
        <w:pBdr/>
      </w:pPr>
      <w:r>
        <w:rPr>
          <w:b/>
          <w:bCs/>
        </w:rPr>
        <w:t xml:space="preserve">Step 4</w:t>
      </w:r>
      <w:r>
        <w:rPr/>
        <w:t xml:space="preserve">. En sesión plenaria,  promueva la participación de las personas. Use las siguientes preguntas: </w:t>
      </w:r>
    </w:p>
    <w:p>
      <w:pPr>
        <w:widowControl w:val="on"/>
        <w:pBdr/>
      </w:pPr>
      <w:r>
        <w:rPr/>
        <w:t xml:space="preserve">¿Cómo se sintieron con el ejercicio? </w:t>
      </w:r>
    </w:p>
    <w:p>
      <w:pPr>
        <w:widowControl w:val="on"/>
        <w:pBdr/>
      </w:pPr>
      <w:r>
        <w:rPr/>
        <w:t xml:space="preserve">¿Cómo se sintieron al arrugar el papel? Y ¿cómo se sintieron al pintar?</w:t>
      </w:r>
    </w:p>
    <w:p>
      <w:pPr>
        <w:widowControl w:val="on"/>
        <w:pBdr/>
      </w:pPr>
      <w:r>
        <w:rPr/>
        <w:t xml:space="preserve">¿Cómo creen que el ejercicio se relaciona con la crianza?</w:t>
      </w:r>
    </w:p>
    <w:p>
      <w:pPr>
        <w:widowControl w:val="on"/>
        <w:pBdr/>
      </w:pPr>
      <w:r>
        <w:rPr/>
        <w:t xml:space="preserve">¿Creen que son frases o acciones que se dirigen también a NNA?</w:t>
      </w:r>
    </w:p>
    <w:p>
      <w:pPr>
        <w:widowControl w:val="on"/>
        <w:pBdr/>
      </w:pPr>
      <w:r>
        <w:rPr/>
        <w:t xml:space="preserve">¿Qué representaría la hoja de papel en la vida de sus hijo/as?</w:t>
      </w:r>
    </w:p>
    <w:p>
      <w:pPr>
        <w:widowControl w:val="on"/>
        <w:pBdr/>
      </w:pPr>
      <w:r>
        <w:rPr/>
        <w:t xml:space="preserve">¿Qué adjetivos le pondrían a esa crianza que los hace sentir acompañados, valiosos y cuidados? (como esos recuerdos que evocaron y como esas frases que generaron bienestar)</w:t>
      </w:r>
    </w:p>
    <w:p>
      <w:pPr>
        <w:widowControl w:val="on"/>
        <w:pBdr/>
      </w:pPr>
      <w:r>
        <w:rPr/>
        <w:t xml:space="preserve">¿Por qué consideran que la crianza debe ser respetuosa?</w:t>
      </w:r>
    </w:p>
    <w:p>
      <w:pPr>
        <w:widowControl w:val="on"/>
        <w:pBdr/>
      </w:pPr>
      <w:r>
        <w:rPr/>
        <w:t xml:space="preserve">¿Cómo creen que puede afectar en la vida de las personas, las frases o acciones que generaron malestar? </w:t>
      </w:r>
    </w:p>
    <w:p>
      <w:pPr>
        <w:widowControl w:val="on"/>
        <w:pBdr/>
      </w:pPr>
      <w:r>
        <w:rPr/>
        <w:t xml:space="preserve">¿De qué formas podemos fomentar una crianza respetuosa en nuestros hogares? ¿desde que edad o momento?</w:t>
      </w:r>
    </w:p>
    <w:p>
      <w:pPr>
        <w:widowControl w:val="on"/>
        <w:pBdr/>
      </w:pPr>
      <w:r>
        <w:rPr/>
        <w:t xml:space="preserve">Tome nota de las intervenciones.</w:t>
      </w:r>
    </w:p>
    <w:p w:rsidR="00A66EE4" w:rsidRPr="00746199" w:rsidRDefault="00A66EE4" w:rsidP="002D3517"/>
    <w:p w:rsidR="002D3517" w:rsidRPr="00746199" w:rsidRDefault="002D3517" w:rsidP="002D3517">
      <w:pPr>
        <w:pStyle w:val="Ttulo2"/>
        <w:jc w:val="right"/>
      </w:pPr>
      <w:r w:rsidRPr="00746199">
        <w:rPr>
          <w:color w:val="0F4A71" w:themeColor="accent2" w:themeShade="BF"/>
        </w:rPr>
        <w:t>Integrar conocimientos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10 mins</w:t>
      </w:r>
    </w:p>
    <w:p>
      <w:pPr>
        <w:widowControl w:val="on"/>
        <w:pBdr/>
      </w:pPr>
      <w:r>
        <w:rPr>
          <w:b/>
          <w:bCs/>
        </w:rPr>
        <w:t xml:space="preserve">Step 5</w:t>
      </w:r>
      <w:r>
        <w:rPr/>
        <w:t xml:space="preserve">. Presente las diapositivas sobre  estilos de crianza y complemente las reflexiones realizadas por el grupo.</w:t>
      </w:r>
    </w:p>
    <w:p w:rsidR="00A66EE4" w:rsidRPr="00746199" w:rsidRDefault="00A66EE4" w:rsidP="002D3517"/>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5 mins</w:t>
      </w:r>
    </w:p>
    <w:p>
      <w:pPr>
        <w:widowControl w:val="on"/>
        <w:pBdr/>
      </w:pPr>
      <w:r>
        <w:rPr>
          <w:b/>
          <w:bCs/>
        </w:rPr>
        <w:t xml:space="preserve">Step 6</w:t>
      </w:r>
      <w:r>
        <w:rPr/>
        <w:t xml:space="preserve">. Cierre la actividad con las siguientes preguntas: (proyectelas) </w:t>
      </w:r>
    </w:p>
    <w:p>
      <w:pPr>
        <w:widowControl w:val="on"/>
        <w:pBdr/>
      </w:pPr>
      <w:r>
        <w:rPr/>
        <w:t xml:space="preserve">¿Tiene relación la crianza respetuosa con el ejercicio de los derechos de niña, niños y adolescente? </w:t>
      </w:r>
    </w:p>
    <w:p>
      <w:pPr>
        <w:widowControl w:val="on"/>
        <w:pBdr/>
      </w:pPr>
      <w:r>
        <w:rPr/>
        <w:t xml:space="preserve">Es decir, ¿creen que un niño/a que ha sido acompañado con un estilo de crianza respetuoso por parte de las personas adultas de su entorno tendrá herramientas para ejercer sus derechos o defenderlos si le son vulnerados?</w:t>
      </w:r>
    </w:p>
    <w:p>
      <w:pPr>
        <w:widowControl w:val="on"/>
        <w:pBdr/>
      </w:pPr>
      <w:r>
        <w:rPr/>
        <w:t xml:space="preserve">¿tiene relación la crianza respetuosa con la prevención de violencias? </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Activity created by Mónica Rojas Puente y Michelle Aucancela from Idea Dignidad</w:t>
      </w:r>
    </w:p>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R1. Frases que dañan y construyen en crianza</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w:r>
          </w:p>
        </w:tc>
      </w:tr>
      <w:tr w:rsidR="003E562D" w:rsidRPr="00746199" w:rsidTr="00A05F0E">
        <w:trPr>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Enlace externo</w:t>
            </w:r>
          </w:p>
        </w:tc>
        <w:tc>
          <w:tcPr>
            <w:tcW w:w="4889" w:type="dxa"/>
          </w:tcPr>
          <w:p w:rsidR="00B83084" w:rsidRPr="00746199" w:rsidRDefault="00B83084"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${res_external_link#1}</w:t>
            </w:r>
          </w:p>
        </w:tc>
      </w:tr>
      <w:tr w:rsidR="00A05F0E"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Duración</w:t>
            </w:r>
          </w:p>
        </w:tc>
        <w:tc>
          <w:tcPr>
            <w:tcW w:w="4889" w:type="dxa"/>
          </w:tcPr>
          <w:p w:rsidR="00A05F0E" w:rsidRPr="00746199" w:rsidRDefault="00A05F0E"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${res_duration#1}</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Adolescentes, adultos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Igualdad, niñez, adolescencia, exigibilidad, autoestima</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rsidR="00B83084"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${res_description#1}</w:t>
            </w:r>
          </w:p>
        </w:tc>
      </w:tr>
      <w:tr w:rsidR="00B83084"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Autor</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${res_author#1}</w:t>
            </w:r>
          </w:p>
        </w:tc>
      </w:tr>
      <w:tr w:rsidR="003E562D" w:rsidRPr="00746199" w:rsidTr="00A05F0E">
        <w:trPr>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Publicado</w:t>
            </w:r>
          </w:p>
        </w:tc>
        <w:tc>
          <w:tcPr>
            <w:tcW w:w="4889" w:type="dxa"/>
          </w:tcPr>
          <w:p w:rsidR="00B83084" w:rsidRPr="00746199" w:rsidRDefault="00B83084"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${res_published#1}</w:t>
            </w:r>
          </w:p>
        </w:tc>
      </w:tr>
      <w:tr w:rsidR="00A05F0E"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Resumen</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${res_summary#1}</w:t>
            </w:r>
          </w:p>
        </w:tc>
      </w:tr>
      <w:tr w:rsidR="00A05F0E" w:rsidRPr="00746199" w:rsidTr="00A05F0E">
        <w:trPr>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Año</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${res_year#1}</w:t>
            </w:r>
          </w:p>
        </w:tc>
      </w:tr>
      <w:tr w:rsidR="00A05F0E"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País</w:t>
            </w:r>
          </w:p>
        </w:tc>
        <w:tc>
          <w:tcPr>
            <w:tcW w:w="4889" w:type="dxa"/>
          </w:tcPr>
          <w:p w:rsidR="00A05F0E" w:rsidRPr="00746199" w:rsidRDefault="00A05F0E"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${res_country#1}</w:t>
            </w:r>
          </w:p>
        </w:tc>
      </w:tr>
      <w:tr w:rsidR="00A05F0E" w:rsidRPr="00746199" w:rsidTr="00A05F0E">
        <w:trPr>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one" w:sz="0" w:space="0" w:color="auto"/>
            </w:tcBorders>
          </w:tcPr>
          <w:p w:rsidR="00A05F0E" w:rsidRPr="00746199" w:rsidRDefault="00A05F0E" w:rsidP="00872397">
            <w:pPr>
              <w:keepNext/>
            </w:pPr>
            <w:r w:rsidRPr="00746199">
              <w:t>Idioma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${res_language#1}</w:t>
            </w:r>
          </w:p>
        </w:tc>
      </w:tr>
    </w:tbl>
    <w:p w:rsidR="003E562D" w:rsidRPr="00746199" w:rsidRDefault="003E562D" w:rsidP="00B83084"/>
    <w:p w:rsidR="002E3757" w:rsidRPr="00746199" w:rsidRDefault="002E3757" w:rsidP="003714F3"/>
    <w:sectPr w:rsidR="002E3757" w:rsidRPr="00746199" w:rsidSect="006A122B">
      <w:headerReference w:type="default" r:id="rId7"/>
      <w:footerReference w:type="default" r:id="rId8"/>
      <w:pgSz w:w="12240" w:h="15840"/>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D2698" w:rsidRDefault="00FD2698" w:rsidP="00F00E89">
      <w:pPr>
        <w:spacing w:after="0" w:line="240" w:lineRule="auto"/>
      </w:pPr>
      <w:r>
        <w:separator/>
      </w:r>
    </w:p>
  </w:endnote>
  <w:endnote w:type="continuationSeparator" w:id="0">
    <w:p w:rsidR="00FD2698" w:rsidRDefault="00FD2698" w:rsidP="00F00E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B38B1" w:rsidRDefault="00AB38B1" w:rsidP="00AB38B1">
    <w:pPr>
      <w:pStyle w:val="Piedepgina"/>
      <w:pBdr>
        <w:bottom w:val="single" w:sz="4" w:space="1" w:color="7F7F7F" w:themeColor="text1" w:themeTint="80"/>
      </w:pBdr>
      <w:jc w:val="center"/>
      <w:rPr>
        <w:lang w:val="es-EC"/>
      </w:rPr>
    </w:pPr>
  </w:p>
  <w:p w:rsidR="00C52BFE" w:rsidRDefault="00AB38B1" w:rsidP="007C40A6">
    <w:pPr>
      <w:pStyle w:val="Piedepgina"/>
      <w:tabs>
        <w:tab w:val="clear" w:pos="4680"/>
      </w:tabs>
      <w:spacing w:before="60"/>
      <w:rPr>
        <w:noProof/>
      </w:rPr>
    </w:pPr>
    <w:r>
      <w:rPr>
        <w:lang w:val="es-EC"/>
      </w:rPr>
      <w:t>http://facilitar.io/es/taller/crianza-respetuosa</w:t>
    </w:r>
    <w:r w:rsidRPr="00CA6F6E">
      <w:rPr>
        <w:lang w:val="es-EC"/>
      </w:rPr>
      <w:tab/>
    </w:r>
    <w:r>
      <w:fldChar w:fldCharType="begin"/>
    </w:r>
    <w:r w:rsidRPr="00CA6F6E">
      <w:rPr>
        <w:lang w:val="es-EC"/>
      </w:rPr>
      <w:instrText xml:space="preserve"> PAGE   \* MERGEFORMAT </w:instrText>
    </w:r>
    <w:r>
      <w:fldChar w:fldCharType="separate"/>
    </w:r>
    <w:r w:rsidR="0080566A">
      <w:rPr>
        <w:noProof/>
        <w:lang w:val="es-EC"/>
      </w:rPr>
      <w:t>4</w:t>
    </w:r>
    <w:r>
      <w:rPr>
        <w:noProof/>
      </w:rPr>
      <w:fldChar w:fldCharType="end"/>
    </w:r>
  </w:p>
  <w:p w:rsidR="007C40A6" w:rsidRPr="00AB38B1" w:rsidRDefault="007C40A6" w:rsidP="007C40A6">
    <w:pPr>
      <w:pStyle w:val="Piedepgina"/>
      <w:tabs>
        <w:tab w:val="clear" w:pos="4680"/>
      </w:tabs>
      <w:spacing w:before="60"/>
      <w:rPr>
        <w:lang w:val="es-EC"/>
      </w:rPr>
    </w:pPr>
    <w:r>
      <w:rPr>
        <w:noProof/>
      </w:rPr>
      <w:drawing>
        <wp:anchor distT="0" distB="0" distL="114300" distR="114300" simplePos="0" relativeHeight="251659264" behindDoc="0" locked="0" layoutInCell="1" allowOverlap="1" wp14:anchorId="7EED83A5" wp14:editId="78E0544A">
          <wp:simplePos x="0" y="0"/>
          <wp:positionH relativeFrom="column">
            <wp:posOffset>-28575</wp:posOffset>
          </wp:positionH>
          <wp:positionV relativeFrom="bottomMargin">
            <wp:posOffset>412750</wp:posOffset>
          </wp:positionV>
          <wp:extent cx="1031875" cy="190500"/>
          <wp:effectExtent l="0" t="0" r="0" b="0"/>
          <wp:wrapNone/>
          <wp:docPr id="1" name="Picture 1" descr="logo pri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 print"/>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031875" cy="190500"/>
                  </a:xfrm>
                  <a:prstGeom prst="rect">
                    <a:avLst/>
                  </a:prstGeom>
                  <a:noFill/>
                  <a:ln>
                    <a:noFill/>
                  </a:ln>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D2698" w:rsidRDefault="00FD2698" w:rsidP="00F00E89">
      <w:pPr>
        <w:spacing w:after="0" w:line="240" w:lineRule="auto"/>
      </w:pPr>
      <w:r>
        <w:separator/>
      </w:r>
    </w:p>
  </w:footnote>
  <w:footnote w:type="continuationSeparator" w:id="0">
    <w:p w:rsidR="00FD2698" w:rsidRDefault="00FD2698" w:rsidP="00F00E8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D3BAA" w:rsidRPr="006A122B" w:rsidRDefault="005D3BAA" w:rsidP="006A122B">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E674718"/>
    <w:multiLevelType w:val="hybridMultilevel"/>
    <w:tmpl w:val="1DCC8010"/>
    <w:lvl w:ilvl="0" w:tplc="5378849E">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7"/>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0E89"/>
    <w:rsid w:val="00002E96"/>
    <w:rsid w:val="000200C5"/>
    <w:rsid w:val="0005362F"/>
    <w:rsid w:val="000565F4"/>
    <w:rsid w:val="00074A09"/>
    <w:rsid w:val="0008179E"/>
    <w:rsid w:val="00086587"/>
    <w:rsid w:val="00096D12"/>
    <w:rsid w:val="000C50EB"/>
    <w:rsid w:val="000D52D2"/>
    <w:rsid w:val="000D6D30"/>
    <w:rsid w:val="000E3A35"/>
    <w:rsid w:val="000F4D2D"/>
    <w:rsid w:val="00135F33"/>
    <w:rsid w:val="001A71AE"/>
    <w:rsid w:val="001F2184"/>
    <w:rsid w:val="00225892"/>
    <w:rsid w:val="00225AAE"/>
    <w:rsid w:val="00233520"/>
    <w:rsid w:val="00246704"/>
    <w:rsid w:val="0026281E"/>
    <w:rsid w:val="002A0110"/>
    <w:rsid w:val="002A2407"/>
    <w:rsid w:val="002B5A27"/>
    <w:rsid w:val="002D3517"/>
    <w:rsid w:val="002E3757"/>
    <w:rsid w:val="00307F77"/>
    <w:rsid w:val="00316655"/>
    <w:rsid w:val="003714F3"/>
    <w:rsid w:val="003851B7"/>
    <w:rsid w:val="003A0893"/>
    <w:rsid w:val="003A1C90"/>
    <w:rsid w:val="003D6396"/>
    <w:rsid w:val="003E562D"/>
    <w:rsid w:val="003F7CA8"/>
    <w:rsid w:val="00403DEB"/>
    <w:rsid w:val="00450B39"/>
    <w:rsid w:val="00463D62"/>
    <w:rsid w:val="00491B54"/>
    <w:rsid w:val="00496F65"/>
    <w:rsid w:val="004A1A7C"/>
    <w:rsid w:val="004B1CE9"/>
    <w:rsid w:val="004D17E7"/>
    <w:rsid w:val="004E64F1"/>
    <w:rsid w:val="004F0248"/>
    <w:rsid w:val="004F10EE"/>
    <w:rsid w:val="0052711F"/>
    <w:rsid w:val="005369CB"/>
    <w:rsid w:val="005415D9"/>
    <w:rsid w:val="00572CD5"/>
    <w:rsid w:val="00577443"/>
    <w:rsid w:val="005923E0"/>
    <w:rsid w:val="0059418E"/>
    <w:rsid w:val="005D3BAA"/>
    <w:rsid w:val="00622B50"/>
    <w:rsid w:val="006236BF"/>
    <w:rsid w:val="00630771"/>
    <w:rsid w:val="00676DE0"/>
    <w:rsid w:val="00697316"/>
    <w:rsid w:val="006A122B"/>
    <w:rsid w:val="006B5783"/>
    <w:rsid w:val="006C51A0"/>
    <w:rsid w:val="006E0FE6"/>
    <w:rsid w:val="006F65EE"/>
    <w:rsid w:val="00745E71"/>
    <w:rsid w:val="00746199"/>
    <w:rsid w:val="00753520"/>
    <w:rsid w:val="007B07BD"/>
    <w:rsid w:val="007C40A6"/>
    <w:rsid w:val="007C5684"/>
    <w:rsid w:val="007D06D1"/>
    <w:rsid w:val="007D5ACA"/>
    <w:rsid w:val="007E4C9C"/>
    <w:rsid w:val="007F063B"/>
    <w:rsid w:val="0080566A"/>
    <w:rsid w:val="00836A49"/>
    <w:rsid w:val="008375CC"/>
    <w:rsid w:val="00870F72"/>
    <w:rsid w:val="00872397"/>
    <w:rsid w:val="00887559"/>
    <w:rsid w:val="008A2474"/>
    <w:rsid w:val="008B5E92"/>
    <w:rsid w:val="008B6416"/>
    <w:rsid w:val="008C4698"/>
    <w:rsid w:val="008C4EB0"/>
    <w:rsid w:val="00903E80"/>
    <w:rsid w:val="00913856"/>
    <w:rsid w:val="009217C0"/>
    <w:rsid w:val="00931B6A"/>
    <w:rsid w:val="009356BA"/>
    <w:rsid w:val="0098274A"/>
    <w:rsid w:val="00993B40"/>
    <w:rsid w:val="009C5536"/>
    <w:rsid w:val="00A05F0E"/>
    <w:rsid w:val="00A557BC"/>
    <w:rsid w:val="00A66CA6"/>
    <w:rsid w:val="00A66EE4"/>
    <w:rsid w:val="00A879FA"/>
    <w:rsid w:val="00A95C36"/>
    <w:rsid w:val="00AA19C1"/>
    <w:rsid w:val="00AB38B1"/>
    <w:rsid w:val="00AB6DCE"/>
    <w:rsid w:val="00AB7489"/>
    <w:rsid w:val="00AF2399"/>
    <w:rsid w:val="00B40B6F"/>
    <w:rsid w:val="00B71121"/>
    <w:rsid w:val="00B738DD"/>
    <w:rsid w:val="00B83084"/>
    <w:rsid w:val="00BC2C6E"/>
    <w:rsid w:val="00BF5518"/>
    <w:rsid w:val="00C062AE"/>
    <w:rsid w:val="00C31284"/>
    <w:rsid w:val="00C52BFE"/>
    <w:rsid w:val="00C85634"/>
    <w:rsid w:val="00C92959"/>
    <w:rsid w:val="00C976C3"/>
    <w:rsid w:val="00D4599D"/>
    <w:rsid w:val="00DE3816"/>
    <w:rsid w:val="00DE76F0"/>
    <w:rsid w:val="00DF14F4"/>
    <w:rsid w:val="00DF1BC9"/>
    <w:rsid w:val="00DF2945"/>
    <w:rsid w:val="00DF72E9"/>
    <w:rsid w:val="00E01635"/>
    <w:rsid w:val="00E11DF8"/>
    <w:rsid w:val="00E140C6"/>
    <w:rsid w:val="00E1757F"/>
    <w:rsid w:val="00E53D52"/>
    <w:rsid w:val="00E614B9"/>
    <w:rsid w:val="00E64438"/>
    <w:rsid w:val="00E9458B"/>
    <w:rsid w:val="00EA2F1C"/>
    <w:rsid w:val="00EB7159"/>
    <w:rsid w:val="00EF2F90"/>
    <w:rsid w:val="00F00E89"/>
    <w:rsid w:val="00F06E22"/>
    <w:rsid w:val="00F16A5A"/>
    <w:rsid w:val="00F36F83"/>
    <w:rsid w:val="00F47896"/>
    <w:rsid w:val="00FB121E"/>
    <w:rsid w:val="00FB4A42"/>
    <w:rsid w:val="00FC28A6"/>
    <w:rsid w:val="00FD26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77B3BF38-B83E-4F56-B67A-45DBB44E75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next w:val="Normal"/>
    <w:link w:val="Ttulo1Car"/>
    <w:uiPriority w:val="9"/>
    <w:qFormat/>
    <w:rsid w:val="007B07BD"/>
    <w:pPr>
      <w:keepNext/>
      <w:keepLines/>
      <w:spacing w:before="240" w:after="360"/>
      <w:jc w:val="center"/>
      <w:outlineLvl w:val="0"/>
    </w:pPr>
    <w:rPr>
      <w:rFonts w:asciiTheme="majorHAnsi" w:eastAsiaTheme="majorEastAsia" w:hAnsiTheme="majorHAnsi" w:cstheme="majorBidi"/>
      <w:b/>
      <w:color w:val="B0600E" w:themeColor="accent1" w:themeShade="BF"/>
      <w:sz w:val="36"/>
      <w:szCs w:val="36"/>
    </w:rPr>
  </w:style>
  <w:style w:type="paragraph" w:styleId="Ttulo2">
    <w:name w:val="heading 2"/>
    <w:basedOn w:val="Normal"/>
    <w:next w:val="Normal"/>
    <w:link w:val="Ttulo2Car"/>
    <w:uiPriority w:val="9"/>
    <w:unhideWhenUsed/>
    <w:qFormat/>
    <w:rsid w:val="00F00E89"/>
    <w:pPr>
      <w:keepNext/>
      <w:keepLines/>
      <w:spacing w:before="40" w:after="0"/>
      <w:outlineLvl w:val="1"/>
    </w:pPr>
    <w:rPr>
      <w:rFonts w:asciiTheme="majorHAnsi" w:eastAsiaTheme="majorEastAsia" w:hAnsiTheme="majorHAnsi" w:cstheme="majorBidi"/>
      <w:color w:val="B0600E" w:themeColor="accent1" w:themeShade="BF"/>
      <w:sz w:val="26"/>
      <w:szCs w:val="26"/>
    </w:rPr>
  </w:style>
  <w:style w:type="paragraph" w:styleId="Ttulo3">
    <w:name w:val="heading 3"/>
    <w:basedOn w:val="Normal"/>
    <w:next w:val="Normal"/>
    <w:link w:val="Ttulo3Car"/>
    <w:uiPriority w:val="9"/>
    <w:unhideWhenUsed/>
    <w:qFormat/>
    <w:rsid w:val="008C4EB0"/>
    <w:pPr>
      <w:keepNext/>
      <w:keepLines/>
      <w:spacing w:before="40" w:after="0"/>
      <w:outlineLvl w:val="2"/>
    </w:pPr>
    <w:rPr>
      <w:rFonts w:asciiTheme="majorHAnsi" w:eastAsiaTheme="majorEastAsia" w:hAnsiTheme="majorHAnsi" w:cstheme="majorBidi"/>
      <w:color w:val="754009" w:themeColor="accent1" w:themeShade="7F"/>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F00E89"/>
    <w:pPr>
      <w:tabs>
        <w:tab w:val="center" w:pos="4680"/>
        <w:tab w:val="right" w:pos="9360"/>
      </w:tabs>
      <w:spacing w:after="0" w:line="240" w:lineRule="auto"/>
    </w:pPr>
  </w:style>
  <w:style w:type="character" w:customStyle="1" w:styleId="EncabezadoCar">
    <w:name w:val="Encabezado Car"/>
    <w:basedOn w:val="Fuentedeprrafopredeter"/>
    <w:link w:val="Encabezado"/>
    <w:uiPriority w:val="99"/>
    <w:rsid w:val="00F00E89"/>
  </w:style>
  <w:style w:type="paragraph" w:styleId="Piedepgina">
    <w:name w:val="footer"/>
    <w:basedOn w:val="Normal"/>
    <w:link w:val="PiedepginaCar"/>
    <w:uiPriority w:val="99"/>
    <w:unhideWhenUsed/>
    <w:rsid w:val="00F00E89"/>
    <w:pPr>
      <w:tabs>
        <w:tab w:val="center" w:pos="4680"/>
        <w:tab w:val="right" w:pos="9360"/>
      </w:tabs>
      <w:spacing w:after="0" w:line="240" w:lineRule="auto"/>
    </w:pPr>
  </w:style>
  <w:style w:type="character" w:customStyle="1" w:styleId="PiedepginaCar">
    <w:name w:val="Pie de página Car"/>
    <w:basedOn w:val="Fuentedeprrafopredeter"/>
    <w:link w:val="Piedepgina"/>
    <w:uiPriority w:val="99"/>
    <w:rsid w:val="00F00E89"/>
  </w:style>
  <w:style w:type="character" w:customStyle="1" w:styleId="Ttulo1Car">
    <w:name w:val="Título 1 Car"/>
    <w:basedOn w:val="Fuentedeprrafopredeter"/>
    <w:link w:val="Ttulo1"/>
    <w:uiPriority w:val="9"/>
    <w:rsid w:val="007B07BD"/>
    <w:rPr>
      <w:rFonts w:asciiTheme="majorHAnsi" w:eastAsiaTheme="majorEastAsia" w:hAnsiTheme="majorHAnsi" w:cstheme="majorBidi"/>
      <w:b/>
      <w:color w:val="B0600E" w:themeColor="accent1" w:themeShade="BF"/>
      <w:sz w:val="36"/>
      <w:szCs w:val="36"/>
    </w:rPr>
  </w:style>
  <w:style w:type="paragraph" w:styleId="Subttulo">
    <w:name w:val="Subtitle"/>
    <w:basedOn w:val="Normal"/>
    <w:next w:val="Normal"/>
    <w:link w:val="SubttuloCar"/>
    <w:uiPriority w:val="11"/>
    <w:qFormat/>
    <w:rsid w:val="00E140C6"/>
    <w:pPr>
      <w:numPr>
        <w:ilvl w:val="1"/>
      </w:numPr>
    </w:pPr>
    <w:rPr>
      <w:rFonts w:eastAsiaTheme="minorEastAsia"/>
      <w:color w:val="A6A6A6" w:themeColor="background1" w:themeShade="A6"/>
      <w:spacing w:val="15"/>
      <w:sz w:val="32"/>
      <w:szCs w:val="32"/>
    </w:rPr>
  </w:style>
  <w:style w:type="character" w:customStyle="1" w:styleId="SubttuloCar">
    <w:name w:val="Subtítulo Car"/>
    <w:basedOn w:val="Fuentedeprrafopredeter"/>
    <w:link w:val="Subttulo"/>
    <w:uiPriority w:val="11"/>
    <w:rsid w:val="00E140C6"/>
    <w:rPr>
      <w:rFonts w:eastAsiaTheme="minorEastAsia"/>
      <w:color w:val="A6A6A6" w:themeColor="background1" w:themeShade="A6"/>
      <w:spacing w:val="15"/>
      <w:sz w:val="32"/>
      <w:szCs w:val="32"/>
    </w:rPr>
  </w:style>
  <w:style w:type="character" w:customStyle="1" w:styleId="Ttulo2Car">
    <w:name w:val="Título 2 Car"/>
    <w:basedOn w:val="Fuentedeprrafopredeter"/>
    <w:link w:val="Ttulo2"/>
    <w:uiPriority w:val="9"/>
    <w:rsid w:val="00F00E89"/>
    <w:rPr>
      <w:rFonts w:asciiTheme="majorHAnsi" w:eastAsiaTheme="majorEastAsia" w:hAnsiTheme="majorHAnsi" w:cstheme="majorBidi"/>
      <w:color w:val="B0600E" w:themeColor="accent1" w:themeShade="BF"/>
      <w:sz w:val="26"/>
      <w:szCs w:val="26"/>
    </w:rPr>
  </w:style>
  <w:style w:type="paragraph" w:styleId="Puesto">
    <w:name w:val="Title"/>
    <w:basedOn w:val="Normal"/>
    <w:next w:val="Normal"/>
    <w:link w:val="PuestoCar"/>
    <w:uiPriority w:val="10"/>
    <w:qFormat/>
    <w:rsid w:val="00EF2F90"/>
    <w:pPr>
      <w:spacing w:after="240" w:line="240" w:lineRule="auto"/>
      <w:contextualSpacing/>
    </w:pPr>
    <w:rPr>
      <w:rFonts w:asciiTheme="majorHAnsi" w:eastAsiaTheme="majorEastAsia" w:hAnsiTheme="majorHAnsi" w:cstheme="majorBidi"/>
      <w:spacing w:val="-10"/>
      <w:kern w:val="28"/>
      <w:sz w:val="56"/>
      <w:szCs w:val="56"/>
    </w:rPr>
  </w:style>
  <w:style w:type="character" w:customStyle="1" w:styleId="PuestoCar">
    <w:name w:val="Puesto Car"/>
    <w:basedOn w:val="Fuentedeprrafopredeter"/>
    <w:link w:val="Puesto"/>
    <w:uiPriority w:val="10"/>
    <w:rsid w:val="00EF2F90"/>
    <w:rPr>
      <w:rFonts w:asciiTheme="majorHAnsi" w:eastAsiaTheme="majorEastAsia" w:hAnsiTheme="majorHAnsi" w:cstheme="majorBidi"/>
      <w:spacing w:val="-10"/>
      <w:kern w:val="28"/>
      <w:sz w:val="56"/>
      <w:szCs w:val="56"/>
    </w:rPr>
  </w:style>
  <w:style w:type="character" w:styleId="nfasissutil">
    <w:name w:val="Subtle Emphasis"/>
    <w:basedOn w:val="Fuentedeprrafopredeter"/>
    <w:uiPriority w:val="19"/>
    <w:qFormat/>
    <w:rsid w:val="007F063B"/>
    <w:rPr>
      <w:i/>
      <w:iCs/>
      <w:color w:val="404040" w:themeColor="text1" w:themeTint="BF"/>
      <w:sz w:val="16"/>
      <w:szCs w:val="16"/>
    </w:rPr>
  </w:style>
  <w:style w:type="table" w:styleId="Tablaconcuadrcula">
    <w:name w:val="Table Grid"/>
    <w:basedOn w:val="Tablanormal"/>
    <w:uiPriority w:val="39"/>
    <w:rsid w:val="00F00E8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adecuadrcula2-nfasis2">
    <w:name w:val="Grid Table 2 Accent 2"/>
    <w:basedOn w:val="Tablanormal"/>
    <w:uiPriority w:val="47"/>
    <w:rsid w:val="007B07BD"/>
    <w:pPr>
      <w:spacing w:after="0" w:line="240" w:lineRule="auto"/>
    </w:pPr>
    <w:tblPr>
      <w:tblStyleRowBandSize w:val="1"/>
      <w:tblStyleColBandSize w:val="1"/>
      <w:tblBorders>
        <w:top w:val="single" w:sz="2" w:space="0" w:color="4BAAE7" w:themeColor="accent2" w:themeTint="99"/>
        <w:bottom w:val="single" w:sz="2" w:space="0" w:color="4BAAE7" w:themeColor="accent2" w:themeTint="99"/>
        <w:insideH w:val="single" w:sz="2" w:space="0" w:color="4BAAE7" w:themeColor="accent2" w:themeTint="99"/>
        <w:insideV w:val="single" w:sz="2" w:space="0" w:color="4BAAE7" w:themeColor="accent2" w:themeTint="99"/>
      </w:tblBorders>
    </w:tblPr>
    <w:tblStylePr w:type="firstRow">
      <w:rPr>
        <w:b/>
        <w:bCs/>
      </w:rPr>
      <w:tblPr/>
      <w:tcPr>
        <w:tcBorders>
          <w:top w:val="nil"/>
          <w:bottom w:val="single" w:sz="12" w:space="0" w:color="4BAAE7" w:themeColor="accent2" w:themeTint="99"/>
          <w:insideH w:val="nil"/>
          <w:insideV w:val="nil"/>
        </w:tcBorders>
        <w:shd w:val="clear" w:color="auto" w:fill="FFFFFF" w:themeFill="background1"/>
      </w:tcPr>
    </w:tblStylePr>
    <w:tblStylePr w:type="lastRow">
      <w:rPr>
        <w:b/>
        <w:bCs/>
      </w:rPr>
      <w:tblPr/>
      <w:tcPr>
        <w:tcBorders>
          <w:top w:val="double" w:sz="2" w:space="0" w:color="4BAAE7"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2E2F7" w:themeFill="accent2" w:themeFillTint="33"/>
      </w:tcPr>
    </w:tblStylePr>
    <w:tblStylePr w:type="band1Horz">
      <w:tblPr/>
      <w:tcPr>
        <w:shd w:val="clear" w:color="auto" w:fill="C2E2F7" w:themeFill="accent2" w:themeFillTint="33"/>
      </w:tcPr>
    </w:tblStylePr>
  </w:style>
  <w:style w:type="table" w:styleId="Tabladecuadrcula2-nfasis1">
    <w:name w:val="Grid Table 2 Accent 1"/>
    <w:basedOn w:val="Tablanormal"/>
    <w:uiPriority w:val="47"/>
    <w:rsid w:val="007B07BD"/>
    <w:pPr>
      <w:spacing w:after="0" w:line="240" w:lineRule="auto"/>
    </w:pPr>
    <w:tblPr>
      <w:tblStyleRowBandSize w:val="1"/>
      <w:tblStyleColBandSize w:val="1"/>
      <w:tblBorders>
        <w:top w:val="single" w:sz="2" w:space="0" w:color="F3B371" w:themeColor="accent1" w:themeTint="99"/>
        <w:bottom w:val="single" w:sz="2" w:space="0" w:color="F3B371" w:themeColor="accent1" w:themeTint="99"/>
        <w:insideH w:val="single" w:sz="2" w:space="0" w:color="F3B371" w:themeColor="accent1" w:themeTint="99"/>
        <w:insideV w:val="single" w:sz="2" w:space="0" w:color="F3B371" w:themeColor="accent1" w:themeTint="99"/>
      </w:tblBorders>
    </w:tblPr>
    <w:tblStylePr w:type="firstRow">
      <w:rPr>
        <w:b/>
        <w:bCs/>
      </w:rPr>
      <w:tblPr/>
      <w:tcPr>
        <w:tcBorders>
          <w:top w:val="nil"/>
          <w:bottom w:val="single" w:sz="12" w:space="0" w:color="F3B371" w:themeColor="accent1" w:themeTint="99"/>
          <w:insideH w:val="nil"/>
          <w:insideV w:val="nil"/>
        </w:tcBorders>
        <w:shd w:val="clear" w:color="auto" w:fill="FFFFFF" w:themeFill="background1"/>
      </w:tcPr>
    </w:tblStylePr>
    <w:tblStylePr w:type="lastRow">
      <w:rPr>
        <w:b/>
        <w:bCs/>
      </w:rPr>
      <w:tblPr/>
      <w:tcPr>
        <w:tcBorders>
          <w:top w:val="double" w:sz="2" w:space="0" w:color="F3B371"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BE5CF" w:themeFill="accent1" w:themeFillTint="33"/>
      </w:tcPr>
    </w:tblStylePr>
    <w:tblStylePr w:type="band1Horz">
      <w:tblPr/>
      <w:tcPr>
        <w:shd w:val="clear" w:color="auto" w:fill="FBE5CF" w:themeFill="accent1" w:themeFillTint="33"/>
      </w:tcPr>
    </w:tblStylePr>
  </w:style>
  <w:style w:type="table" w:styleId="Tabladecuadrcula2">
    <w:name w:val="Grid Table 2"/>
    <w:basedOn w:val="Tablanormal"/>
    <w:uiPriority w:val="47"/>
    <w:rsid w:val="007B07BD"/>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ladecuadrcula3-nfasis5">
    <w:name w:val="Grid Table 3 Accent 5"/>
    <w:basedOn w:val="Tablanormal"/>
    <w:uiPriority w:val="48"/>
    <w:rsid w:val="007B07BD"/>
    <w:pPr>
      <w:spacing w:after="0" w:line="240" w:lineRule="auto"/>
    </w:pPr>
    <w:tblPr>
      <w:tblStyleRowBandSize w:val="1"/>
      <w:tblStyleColBandSize w:val="1"/>
      <w:tblBorders>
        <w:top w:val="single" w:sz="4" w:space="0" w:color="B2B2B2" w:themeColor="accent5" w:themeTint="99"/>
        <w:left w:val="single" w:sz="4" w:space="0" w:color="B2B2B2" w:themeColor="accent5" w:themeTint="99"/>
        <w:bottom w:val="single" w:sz="4" w:space="0" w:color="B2B2B2" w:themeColor="accent5" w:themeTint="99"/>
        <w:right w:val="single" w:sz="4" w:space="0" w:color="B2B2B2" w:themeColor="accent5" w:themeTint="99"/>
        <w:insideH w:val="single" w:sz="4" w:space="0" w:color="B2B2B2" w:themeColor="accent5" w:themeTint="99"/>
        <w:insideV w:val="single" w:sz="4" w:space="0" w:color="B2B2B2"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5E5E5" w:themeFill="accent5" w:themeFillTint="33"/>
      </w:tcPr>
    </w:tblStylePr>
    <w:tblStylePr w:type="band1Horz">
      <w:tblPr/>
      <w:tcPr>
        <w:shd w:val="clear" w:color="auto" w:fill="E5E5E5" w:themeFill="accent5" w:themeFillTint="33"/>
      </w:tcPr>
    </w:tblStylePr>
    <w:tblStylePr w:type="neCell">
      <w:tblPr/>
      <w:tcPr>
        <w:tcBorders>
          <w:bottom w:val="single" w:sz="4" w:space="0" w:color="B2B2B2" w:themeColor="accent5" w:themeTint="99"/>
        </w:tcBorders>
      </w:tcPr>
    </w:tblStylePr>
    <w:tblStylePr w:type="nwCell">
      <w:tblPr/>
      <w:tcPr>
        <w:tcBorders>
          <w:bottom w:val="single" w:sz="4" w:space="0" w:color="B2B2B2" w:themeColor="accent5" w:themeTint="99"/>
        </w:tcBorders>
      </w:tcPr>
    </w:tblStylePr>
    <w:tblStylePr w:type="seCell">
      <w:tblPr/>
      <w:tcPr>
        <w:tcBorders>
          <w:top w:val="single" w:sz="4" w:space="0" w:color="B2B2B2" w:themeColor="accent5" w:themeTint="99"/>
        </w:tcBorders>
      </w:tcPr>
    </w:tblStylePr>
    <w:tblStylePr w:type="swCell">
      <w:tblPr/>
      <w:tcPr>
        <w:tcBorders>
          <w:top w:val="single" w:sz="4" w:space="0" w:color="B2B2B2" w:themeColor="accent5" w:themeTint="99"/>
        </w:tcBorders>
      </w:tcPr>
    </w:tblStylePr>
  </w:style>
  <w:style w:type="table" w:styleId="Tabladelista3-nfasis1">
    <w:name w:val="List Table 3 Accent 1"/>
    <w:basedOn w:val="Tablanormal"/>
    <w:uiPriority w:val="48"/>
    <w:rsid w:val="007B07BD"/>
    <w:pPr>
      <w:spacing w:after="0" w:line="240" w:lineRule="auto"/>
    </w:pPr>
    <w:tblPr>
      <w:tblStyleRowBandSize w:val="1"/>
      <w:tblStyleColBandSize w:val="1"/>
      <w:tblBorders>
        <w:top w:val="single" w:sz="4" w:space="0" w:color="EC8113" w:themeColor="accent1"/>
        <w:left w:val="single" w:sz="4" w:space="0" w:color="EC8113" w:themeColor="accent1"/>
        <w:bottom w:val="single" w:sz="4" w:space="0" w:color="EC8113" w:themeColor="accent1"/>
        <w:right w:val="single" w:sz="4" w:space="0" w:color="EC8113" w:themeColor="accent1"/>
      </w:tblBorders>
    </w:tblPr>
    <w:tblStylePr w:type="firstRow">
      <w:rPr>
        <w:b/>
        <w:bCs/>
        <w:color w:val="FFFFFF" w:themeColor="background1"/>
      </w:rPr>
      <w:tblPr/>
      <w:tcPr>
        <w:shd w:val="clear" w:color="auto" w:fill="EC8113" w:themeFill="accent1"/>
      </w:tcPr>
    </w:tblStylePr>
    <w:tblStylePr w:type="lastRow">
      <w:rPr>
        <w:b/>
        <w:bCs/>
      </w:rPr>
      <w:tblPr/>
      <w:tcPr>
        <w:tcBorders>
          <w:top w:val="double" w:sz="4" w:space="0" w:color="EC8113"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C8113" w:themeColor="accent1"/>
          <w:right w:val="single" w:sz="4" w:space="0" w:color="EC8113" w:themeColor="accent1"/>
        </w:tcBorders>
      </w:tcPr>
    </w:tblStylePr>
    <w:tblStylePr w:type="band1Horz">
      <w:tblPr/>
      <w:tcPr>
        <w:tcBorders>
          <w:top w:val="single" w:sz="4" w:space="0" w:color="EC8113" w:themeColor="accent1"/>
          <w:bottom w:val="single" w:sz="4" w:space="0" w:color="EC8113"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C8113" w:themeColor="accent1"/>
          <w:left w:val="nil"/>
        </w:tcBorders>
      </w:tcPr>
    </w:tblStylePr>
    <w:tblStylePr w:type="swCell">
      <w:tblPr/>
      <w:tcPr>
        <w:tcBorders>
          <w:top w:val="double" w:sz="4" w:space="0" w:color="EC8113" w:themeColor="accent1"/>
          <w:right w:val="nil"/>
        </w:tcBorders>
      </w:tcPr>
    </w:tblStylePr>
  </w:style>
  <w:style w:type="table" w:styleId="Tabladelista4-nfasis1">
    <w:name w:val="List Table 4 Accent 1"/>
    <w:basedOn w:val="Tablanormal"/>
    <w:uiPriority w:val="49"/>
    <w:rsid w:val="007B07BD"/>
    <w:pPr>
      <w:spacing w:after="0" w:line="240" w:lineRule="auto"/>
    </w:pPr>
    <w:tblPr>
      <w:tblStyleRowBandSize w:val="1"/>
      <w:tblStyleColBandSize w:val="1"/>
      <w:tblBorders>
        <w:top w:val="single" w:sz="4" w:space="0" w:color="F3B371" w:themeColor="accent1" w:themeTint="99"/>
        <w:left w:val="single" w:sz="4" w:space="0" w:color="F3B371" w:themeColor="accent1" w:themeTint="99"/>
        <w:bottom w:val="single" w:sz="4" w:space="0" w:color="F3B371" w:themeColor="accent1" w:themeTint="99"/>
        <w:right w:val="single" w:sz="4" w:space="0" w:color="F3B371" w:themeColor="accent1" w:themeTint="99"/>
        <w:insideH w:val="single" w:sz="4" w:space="0" w:color="F3B371" w:themeColor="accent1" w:themeTint="99"/>
      </w:tblBorders>
    </w:tblPr>
    <w:tblStylePr w:type="firstRow">
      <w:rPr>
        <w:b/>
        <w:bCs/>
        <w:color w:val="FFFFFF" w:themeColor="background1"/>
      </w:rPr>
      <w:tblPr/>
      <w:tcPr>
        <w:tcBorders>
          <w:top w:val="single" w:sz="4" w:space="0" w:color="EC8113" w:themeColor="accent1"/>
          <w:left w:val="single" w:sz="4" w:space="0" w:color="EC8113" w:themeColor="accent1"/>
          <w:bottom w:val="single" w:sz="4" w:space="0" w:color="EC8113" w:themeColor="accent1"/>
          <w:right w:val="single" w:sz="4" w:space="0" w:color="EC8113" w:themeColor="accent1"/>
          <w:insideH w:val="nil"/>
        </w:tcBorders>
        <w:shd w:val="clear" w:color="auto" w:fill="EC8113" w:themeFill="accent1"/>
      </w:tcPr>
    </w:tblStylePr>
    <w:tblStylePr w:type="lastRow">
      <w:rPr>
        <w:b/>
        <w:bCs/>
      </w:rPr>
      <w:tblPr/>
      <w:tcPr>
        <w:tcBorders>
          <w:top w:val="double" w:sz="4" w:space="0" w:color="F3B371" w:themeColor="accent1" w:themeTint="99"/>
        </w:tcBorders>
      </w:tcPr>
    </w:tblStylePr>
    <w:tblStylePr w:type="firstCol">
      <w:rPr>
        <w:b/>
        <w:bCs/>
      </w:rPr>
    </w:tblStylePr>
    <w:tblStylePr w:type="lastCol">
      <w:rPr>
        <w:b/>
        <w:bCs/>
      </w:rPr>
    </w:tblStylePr>
    <w:tblStylePr w:type="band1Vert">
      <w:tblPr/>
      <w:tcPr>
        <w:shd w:val="clear" w:color="auto" w:fill="FBE5CF" w:themeFill="accent1" w:themeFillTint="33"/>
      </w:tcPr>
    </w:tblStylePr>
    <w:tblStylePr w:type="band1Horz">
      <w:tblPr/>
      <w:tcPr>
        <w:shd w:val="clear" w:color="auto" w:fill="FBE5CF" w:themeFill="accent1" w:themeFillTint="33"/>
      </w:tcPr>
    </w:tblStylePr>
  </w:style>
  <w:style w:type="paragraph" w:customStyle="1" w:styleId="Label">
    <w:name w:val="Label"/>
    <w:basedOn w:val="Normal"/>
    <w:link w:val="LabelChar"/>
    <w:qFormat/>
    <w:rsid w:val="00E140C6"/>
    <w:pPr>
      <w:spacing w:after="60"/>
    </w:pPr>
    <w:rPr>
      <w:smallCaps/>
      <w:color w:val="B0600E" w:themeColor="accent1" w:themeShade="BF"/>
    </w:rPr>
  </w:style>
  <w:style w:type="character" w:customStyle="1" w:styleId="LabelChar">
    <w:name w:val="Label Char"/>
    <w:basedOn w:val="Fuentedeprrafopredeter"/>
    <w:link w:val="Label"/>
    <w:rsid w:val="00E140C6"/>
    <w:rPr>
      <w:smallCaps/>
      <w:color w:val="B0600E" w:themeColor="accent1" w:themeShade="BF"/>
    </w:rPr>
  </w:style>
  <w:style w:type="table" w:styleId="Tabladecuadrcula4-nfasis1">
    <w:name w:val="Grid Table 4 Accent 1"/>
    <w:basedOn w:val="Tablanormal"/>
    <w:uiPriority w:val="49"/>
    <w:rsid w:val="003714F3"/>
    <w:pPr>
      <w:spacing w:after="0" w:line="240" w:lineRule="auto"/>
    </w:pPr>
    <w:tblPr>
      <w:tblStyleRowBandSize w:val="1"/>
      <w:tblStyleColBandSize w:val="1"/>
      <w:tblBorders>
        <w:top w:val="single" w:sz="4" w:space="0" w:color="F3B371" w:themeColor="accent1" w:themeTint="99"/>
        <w:left w:val="single" w:sz="4" w:space="0" w:color="F3B371" w:themeColor="accent1" w:themeTint="99"/>
        <w:bottom w:val="single" w:sz="4" w:space="0" w:color="F3B371" w:themeColor="accent1" w:themeTint="99"/>
        <w:right w:val="single" w:sz="4" w:space="0" w:color="F3B371" w:themeColor="accent1" w:themeTint="99"/>
        <w:insideH w:val="single" w:sz="4" w:space="0" w:color="F3B371" w:themeColor="accent1" w:themeTint="99"/>
        <w:insideV w:val="single" w:sz="4" w:space="0" w:color="F3B371" w:themeColor="accent1" w:themeTint="99"/>
      </w:tblBorders>
    </w:tblPr>
    <w:tblStylePr w:type="firstRow">
      <w:rPr>
        <w:b/>
        <w:bCs/>
        <w:color w:val="FFFFFF" w:themeColor="background1"/>
      </w:rPr>
      <w:tblPr/>
      <w:tcPr>
        <w:tcBorders>
          <w:top w:val="single" w:sz="4" w:space="0" w:color="EC8113" w:themeColor="accent1"/>
          <w:left w:val="single" w:sz="4" w:space="0" w:color="EC8113" w:themeColor="accent1"/>
          <w:bottom w:val="single" w:sz="4" w:space="0" w:color="EC8113" w:themeColor="accent1"/>
          <w:right w:val="single" w:sz="4" w:space="0" w:color="EC8113" w:themeColor="accent1"/>
          <w:insideH w:val="nil"/>
          <w:insideV w:val="nil"/>
        </w:tcBorders>
        <w:shd w:val="clear" w:color="auto" w:fill="EC8113" w:themeFill="accent1"/>
      </w:tcPr>
    </w:tblStylePr>
    <w:tblStylePr w:type="lastRow">
      <w:rPr>
        <w:b/>
        <w:bCs/>
      </w:rPr>
      <w:tblPr/>
      <w:tcPr>
        <w:tcBorders>
          <w:top w:val="double" w:sz="4" w:space="0" w:color="EC8113" w:themeColor="accent1"/>
        </w:tcBorders>
      </w:tcPr>
    </w:tblStylePr>
    <w:tblStylePr w:type="firstCol">
      <w:rPr>
        <w:b/>
        <w:bCs/>
      </w:rPr>
    </w:tblStylePr>
    <w:tblStylePr w:type="lastCol">
      <w:rPr>
        <w:b/>
        <w:bCs/>
      </w:rPr>
    </w:tblStylePr>
    <w:tblStylePr w:type="band1Vert">
      <w:tblPr/>
      <w:tcPr>
        <w:shd w:val="clear" w:color="auto" w:fill="FBE5CF" w:themeFill="accent1" w:themeFillTint="33"/>
      </w:tcPr>
    </w:tblStylePr>
    <w:tblStylePr w:type="band1Horz">
      <w:tblPr/>
      <w:tcPr>
        <w:shd w:val="clear" w:color="auto" w:fill="FBE5CF" w:themeFill="accent1" w:themeFillTint="33"/>
      </w:tcPr>
    </w:tblStylePr>
  </w:style>
  <w:style w:type="table" w:styleId="Tabladecuadrcula5oscura-nfasis1">
    <w:name w:val="Grid Table 5 Dark Accent 1"/>
    <w:basedOn w:val="Tablanormal"/>
    <w:uiPriority w:val="50"/>
    <w:rsid w:val="003714F3"/>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BE5CF"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C8113"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C8113"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C8113"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C8113" w:themeFill="accent1"/>
      </w:tcPr>
    </w:tblStylePr>
    <w:tblStylePr w:type="band1Vert">
      <w:tblPr/>
      <w:tcPr>
        <w:shd w:val="clear" w:color="auto" w:fill="F7CCA0" w:themeFill="accent1" w:themeFillTint="66"/>
      </w:tcPr>
    </w:tblStylePr>
    <w:tblStylePr w:type="band1Horz">
      <w:tblPr/>
      <w:tcPr>
        <w:shd w:val="clear" w:color="auto" w:fill="F7CCA0" w:themeFill="accent1" w:themeFillTint="66"/>
      </w:tcPr>
    </w:tblStylePr>
  </w:style>
  <w:style w:type="paragraph" w:styleId="Prrafodelista">
    <w:name w:val="List Paragraph"/>
    <w:basedOn w:val="Normal"/>
    <w:uiPriority w:val="34"/>
    <w:qFormat/>
    <w:rsid w:val="006A122B"/>
    <w:pPr>
      <w:ind w:left="720"/>
      <w:contextualSpacing/>
    </w:pPr>
  </w:style>
  <w:style w:type="table" w:styleId="Tabladecuadrcula5oscura-nfasis2">
    <w:name w:val="Grid Table 5 Dark Accent 2"/>
    <w:basedOn w:val="Tablanormal"/>
    <w:uiPriority w:val="50"/>
    <w:rsid w:val="008375CC"/>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2E2F7"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146497"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146497"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146497"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146497" w:themeFill="accent2"/>
      </w:tcPr>
    </w:tblStylePr>
    <w:tblStylePr w:type="band1Vert">
      <w:tblPr/>
      <w:tcPr>
        <w:shd w:val="clear" w:color="auto" w:fill="87C6EF" w:themeFill="accent2" w:themeFillTint="66"/>
      </w:tcPr>
    </w:tblStylePr>
    <w:tblStylePr w:type="band1Horz">
      <w:tblPr/>
      <w:tcPr>
        <w:shd w:val="clear" w:color="auto" w:fill="87C6EF" w:themeFill="accent2" w:themeFillTint="66"/>
      </w:tcPr>
    </w:tblStylePr>
  </w:style>
  <w:style w:type="table" w:styleId="Tabladelista3-nfasis2">
    <w:name w:val="List Table 3 Accent 2"/>
    <w:basedOn w:val="Tablanormal"/>
    <w:uiPriority w:val="48"/>
    <w:rsid w:val="002D3517"/>
    <w:pPr>
      <w:spacing w:after="0" w:line="240" w:lineRule="auto"/>
    </w:pPr>
    <w:tblPr>
      <w:tblStyleRowBandSize w:val="1"/>
      <w:tblStyleColBandSize w:val="1"/>
      <w:tblBorders>
        <w:top w:val="single" w:sz="4" w:space="0" w:color="146497" w:themeColor="accent2"/>
        <w:left w:val="single" w:sz="4" w:space="0" w:color="146497" w:themeColor="accent2"/>
        <w:bottom w:val="single" w:sz="4" w:space="0" w:color="146497" w:themeColor="accent2"/>
        <w:right w:val="single" w:sz="4" w:space="0" w:color="146497" w:themeColor="accent2"/>
      </w:tblBorders>
    </w:tblPr>
    <w:tblStylePr w:type="firstRow">
      <w:rPr>
        <w:b/>
        <w:bCs/>
        <w:color w:val="FFFFFF" w:themeColor="background1"/>
      </w:rPr>
      <w:tblPr/>
      <w:tcPr>
        <w:shd w:val="clear" w:color="auto" w:fill="146497" w:themeFill="accent2"/>
      </w:tcPr>
    </w:tblStylePr>
    <w:tblStylePr w:type="lastRow">
      <w:rPr>
        <w:b/>
        <w:bCs/>
      </w:rPr>
      <w:tblPr/>
      <w:tcPr>
        <w:tcBorders>
          <w:top w:val="double" w:sz="4" w:space="0" w:color="146497"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146497" w:themeColor="accent2"/>
          <w:right w:val="single" w:sz="4" w:space="0" w:color="146497" w:themeColor="accent2"/>
        </w:tcBorders>
      </w:tcPr>
    </w:tblStylePr>
    <w:tblStylePr w:type="band1Horz">
      <w:tblPr/>
      <w:tcPr>
        <w:tcBorders>
          <w:top w:val="single" w:sz="4" w:space="0" w:color="146497" w:themeColor="accent2"/>
          <w:bottom w:val="single" w:sz="4" w:space="0" w:color="146497"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146497" w:themeColor="accent2"/>
          <w:left w:val="nil"/>
        </w:tcBorders>
      </w:tcPr>
    </w:tblStylePr>
    <w:tblStylePr w:type="swCell">
      <w:tblPr/>
      <w:tcPr>
        <w:tcBorders>
          <w:top w:val="double" w:sz="4" w:space="0" w:color="146497" w:themeColor="accent2"/>
          <w:right w:val="nil"/>
        </w:tcBorders>
      </w:tcPr>
    </w:tblStylePr>
  </w:style>
  <w:style w:type="character" w:customStyle="1" w:styleId="Ttulo3Car">
    <w:name w:val="Título 3 Car"/>
    <w:basedOn w:val="Fuentedeprrafopredeter"/>
    <w:link w:val="Ttulo3"/>
    <w:uiPriority w:val="9"/>
    <w:rsid w:val="008C4EB0"/>
    <w:rPr>
      <w:rFonts w:asciiTheme="majorHAnsi" w:eastAsiaTheme="majorEastAsia" w:hAnsiTheme="majorHAnsi" w:cstheme="majorBidi"/>
      <w:color w:val="754009" w:themeColor="accent1" w:themeShade="7F"/>
      <w:sz w:val="24"/>
      <w:szCs w:val="24"/>
    </w:rPr>
  </w:style>
  <w:style w:type="table" w:styleId="Tabladecuadrcula5oscura-nfasis3">
    <w:name w:val="Grid Table 5 Dark Accent 3"/>
    <w:basedOn w:val="Tablanormal"/>
    <w:uiPriority w:val="50"/>
    <w:rsid w:val="003E562D"/>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BDF9F7"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C8F8A"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C8F8A"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C8F8A"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C8F8A" w:themeFill="accent3"/>
      </w:tcPr>
    </w:tblStylePr>
    <w:tblStylePr w:type="band1Vert">
      <w:tblPr/>
      <w:tcPr>
        <w:shd w:val="clear" w:color="auto" w:fill="7BF4EF" w:themeFill="accent3" w:themeFillTint="66"/>
      </w:tcPr>
    </w:tblStylePr>
    <w:tblStylePr w:type="band1Horz">
      <w:tblPr/>
      <w:tcPr>
        <w:shd w:val="clear" w:color="auto" w:fill="7BF4EF" w:themeFill="accent3" w:themeFillTint="66"/>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38055149">
      <w:bodyDiv w:val="1"/>
      <w:marLeft w:val="0"/>
      <w:marRight w:val="0"/>
      <w:marTop w:val="0"/>
      <w:marBottom w:val="0"/>
      <w:divBdr>
        <w:top w:val="none" w:sz="0" w:space="0" w:color="auto"/>
        <w:left w:val="none" w:sz="0" w:space="0" w:color="auto"/>
        <w:bottom w:val="none" w:sz="0" w:space="0" w:color="auto"/>
        <w:right w:val="none" w:sz="0" w:space="0" w:color="auto"/>
      </w:divBdr>
    </w:div>
    <w:div w:id="20612505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Custom 1">
      <a:dk1>
        <a:sysClr val="windowText" lastClr="000000"/>
      </a:dk1>
      <a:lt1>
        <a:sysClr val="window" lastClr="FFFFFF"/>
      </a:lt1>
      <a:dk2>
        <a:srgbClr val="44546A"/>
      </a:dk2>
      <a:lt2>
        <a:srgbClr val="E7E6E6"/>
      </a:lt2>
      <a:accent1>
        <a:srgbClr val="EC8113"/>
      </a:accent1>
      <a:accent2>
        <a:srgbClr val="146497"/>
      </a:accent2>
      <a:accent3>
        <a:srgbClr val="0C8F8A"/>
      </a:accent3>
      <a:accent4>
        <a:srgbClr val="FFC000"/>
      </a:accent4>
      <a:accent5>
        <a:srgbClr val="7F7F7F"/>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401</TotalTime>
  <Pages>4</Pages>
  <Words>277</Words>
  <Characters>1584</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info@facilitar.io</dc:creator>
  <cp:keywords/>
  <dc:description>Created using Facilitario (http://facilitar.io)</dc:description>
  <cp:lastModifiedBy>Camilo Bravo</cp:lastModifiedBy>
  <cp:revision>119</cp:revision>
  <dcterms:created xsi:type="dcterms:W3CDTF">2016-04-19T22:35:00Z</dcterms:created>
  <dcterms:modified xsi:type="dcterms:W3CDTF">2017-12-12T01:22:00Z</dcterms:modified>
</cp:coreProperties>
</file>